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BFF" w:rsidRDefault="000E1E77" w:rsidP="009977F4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28.6pt;margin-top:-16.15pt;width:496.45pt;height:27.6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" filled="f" stroked="f">
            <v:textbox style="mso-next-textbox:#Pole tekstowe 2">
              <w:txbxContent>
                <w:p w:rsidR="0045611E" w:rsidRPr="00D9167F" w:rsidRDefault="003F734C" w:rsidP="0045611E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D9167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72A15" w:rsidRPr="00C30E41" w:rsidRDefault="00472A15" w:rsidP="00C30E41">
                  <w:pPr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Style w:val="Tabelasiatki7kolorowaakcent5"/>
        <w:tblpPr w:leftFromText="141" w:rightFromText="141" w:vertAnchor="text" w:horzAnchor="margin" w:tblpX="-210" w:tblpY="-64"/>
        <w:tblW w:w="10173" w:type="dxa"/>
        <w:tblLook w:val="04A0" w:firstRow="1" w:lastRow="0" w:firstColumn="1" w:lastColumn="0" w:noHBand="0" w:noVBand="1"/>
      </w:tblPr>
      <w:tblGrid>
        <w:gridCol w:w="2466"/>
        <w:gridCol w:w="7707"/>
      </w:tblGrid>
      <w:tr w:rsidR="00340213" w:rsidRPr="00084125" w:rsidTr="00E65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2"/>
          </w:tcPr>
          <w:p w:rsidR="00340213" w:rsidRPr="00084125" w:rsidRDefault="00340213" w:rsidP="009977F4">
            <w:pPr>
              <w:jc w:val="center"/>
              <w:rPr>
                <w:b w:val="0"/>
              </w:rPr>
            </w:pPr>
            <w:bookmarkStart w:id="0" w:name="_Hlk95735718"/>
            <w:r w:rsidRPr="00084125">
              <w:t>DANE ZGŁASZAJĄCEGO UCZESTNICTWO W TARGACH</w:t>
            </w:r>
          </w:p>
        </w:tc>
      </w:tr>
      <w:tr w:rsidR="00340213" w:rsidRPr="00084125" w:rsidTr="00E6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340213" w:rsidRPr="00084125" w:rsidRDefault="00340213" w:rsidP="009977F4">
            <w:pPr>
              <w:jc w:val="left"/>
              <w:rPr>
                <w:b/>
              </w:rPr>
            </w:pPr>
            <w:r w:rsidRPr="00084125">
              <w:t>Nazwa firmy/organizacji</w:t>
            </w:r>
          </w:p>
        </w:tc>
        <w:tc>
          <w:tcPr>
            <w:tcW w:w="7707" w:type="dxa"/>
          </w:tcPr>
          <w:p w:rsidR="00340213" w:rsidRPr="00084125" w:rsidRDefault="00340213" w:rsidP="00997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34F0" w:rsidRPr="00084125" w:rsidTr="000A017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2A34F0" w:rsidRPr="00084125" w:rsidRDefault="002A34F0" w:rsidP="009977F4">
            <w:pPr>
              <w:jc w:val="left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707" w:type="dxa"/>
          </w:tcPr>
          <w:p w:rsidR="002A34F0" w:rsidRPr="00084125" w:rsidRDefault="002A34F0" w:rsidP="00997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213" w:rsidRPr="00084125" w:rsidTr="00E6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340213" w:rsidRPr="00084125" w:rsidRDefault="00340213" w:rsidP="009977F4">
            <w:pPr>
              <w:jc w:val="left"/>
              <w:rPr>
                <w:b/>
              </w:rPr>
            </w:pPr>
            <w:r>
              <w:t>T</w:t>
            </w:r>
            <w:r w:rsidRPr="00084125">
              <w:t>el</w:t>
            </w:r>
            <w:r w:rsidR="002A34F0">
              <w:t>.</w:t>
            </w:r>
          </w:p>
        </w:tc>
        <w:tc>
          <w:tcPr>
            <w:tcW w:w="7707" w:type="dxa"/>
          </w:tcPr>
          <w:p w:rsidR="00340213" w:rsidRPr="00084125" w:rsidRDefault="00340213" w:rsidP="00997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213" w:rsidRPr="00084125" w:rsidTr="00E6543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340213" w:rsidRPr="00084125" w:rsidRDefault="00340213" w:rsidP="009977F4">
            <w:pPr>
              <w:jc w:val="left"/>
              <w:rPr>
                <w:b/>
              </w:rPr>
            </w:pPr>
            <w:r>
              <w:t>E</w:t>
            </w:r>
            <w:r w:rsidRPr="00084125">
              <w:t xml:space="preserve">-mail </w:t>
            </w:r>
          </w:p>
        </w:tc>
        <w:tc>
          <w:tcPr>
            <w:tcW w:w="7707" w:type="dxa"/>
          </w:tcPr>
          <w:p w:rsidR="00340213" w:rsidRPr="00084125" w:rsidRDefault="00340213" w:rsidP="00997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213" w:rsidRPr="00084125" w:rsidTr="00E6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340213" w:rsidRPr="00084125" w:rsidRDefault="00340213" w:rsidP="009977F4">
            <w:pPr>
              <w:jc w:val="left"/>
              <w:rPr>
                <w:b/>
              </w:rPr>
            </w:pPr>
            <w:r w:rsidRPr="00084125">
              <w:t xml:space="preserve">Osoba do kontaktu </w:t>
            </w:r>
          </w:p>
          <w:p w:rsidR="00340213" w:rsidRPr="00A32C2D" w:rsidRDefault="00340213" w:rsidP="009977F4">
            <w:pPr>
              <w:jc w:val="left"/>
              <w:rPr>
                <w:b/>
                <w:sz w:val="20"/>
                <w:szCs w:val="20"/>
              </w:rPr>
            </w:pPr>
            <w:r w:rsidRPr="00A32C2D">
              <w:rPr>
                <w:sz w:val="20"/>
                <w:szCs w:val="20"/>
              </w:rPr>
              <w:t xml:space="preserve">(imię i nazwisko, </w:t>
            </w:r>
          </w:p>
          <w:p w:rsidR="00340213" w:rsidRPr="00084125" w:rsidRDefault="00340213" w:rsidP="009977F4">
            <w:pPr>
              <w:jc w:val="left"/>
            </w:pPr>
            <w:r w:rsidRPr="00A32C2D">
              <w:rPr>
                <w:sz w:val="20"/>
                <w:szCs w:val="20"/>
              </w:rPr>
              <w:t>Tel., adres e-mail)</w:t>
            </w:r>
          </w:p>
        </w:tc>
        <w:tc>
          <w:tcPr>
            <w:tcW w:w="7707" w:type="dxa"/>
          </w:tcPr>
          <w:p w:rsidR="00340213" w:rsidRPr="00084125" w:rsidRDefault="00340213" w:rsidP="00997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5BE" w:rsidRPr="00084125" w:rsidTr="009C45BE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right w:val="nil"/>
            </w:tcBorders>
          </w:tcPr>
          <w:p w:rsidR="009C45BE" w:rsidRDefault="009C45BE" w:rsidP="009977F4">
            <w:pPr>
              <w:jc w:val="center"/>
              <w:rPr>
                <w:b/>
                <w:i w:val="0"/>
                <w:iCs w:val="0"/>
              </w:rPr>
            </w:pPr>
          </w:p>
          <w:p w:rsidR="009C45BE" w:rsidRDefault="009C45BE" w:rsidP="009977F4">
            <w:pPr>
              <w:jc w:val="center"/>
              <w:rPr>
                <w:b/>
                <w:i w:val="0"/>
                <w:iCs w:val="0"/>
              </w:rPr>
            </w:pPr>
          </w:p>
          <w:p w:rsidR="009C45BE" w:rsidRPr="00084125" w:rsidRDefault="009C45BE" w:rsidP="009977F4">
            <w:pPr>
              <w:jc w:val="center"/>
            </w:pPr>
            <w:r w:rsidRPr="00E6543E">
              <w:rPr>
                <w:b/>
              </w:rPr>
              <w:t xml:space="preserve">DANE DO WYSTAWIENIA FAKTURY </w:t>
            </w:r>
          </w:p>
        </w:tc>
      </w:tr>
      <w:tr w:rsidR="00340213" w:rsidRPr="00084125" w:rsidTr="00E6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340213" w:rsidRPr="00084125" w:rsidRDefault="00340213" w:rsidP="009977F4">
            <w:pPr>
              <w:jc w:val="left"/>
              <w:rPr>
                <w:b/>
              </w:rPr>
            </w:pPr>
            <w:r w:rsidRPr="00084125">
              <w:t>Nazwa</w:t>
            </w:r>
          </w:p>
        </w:tc>
        <w:tc>
          <w:tcPr>
            <w:tcW w:w="7707" w:type="dxa"/>
          </w:tcPr>
          <w:p w:rsidR="00340213" w:rsidRPr="00084125" w:rsidRDefault="00340213" w:rsidP="00997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213" w:rsidRPr="00084125" w:rsidTr="00E6543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340213" w:rsidRPr="00084125" w:rsidRDefault="00340213" w:rsidP="009977F4">
            <w:pPr>
              <w:jc w:val="left"/>
              <w:rPr>
                <w:b/>
              </w:rPr>
            </w:pPr>
            <w:r w:rsidRPr="00084125">
              <w:t xml:space="preserve">Adres </w:t>
            </w:r>
          </w:p>
        </w:tc>
        <w:tc>
          <w:tcPr>
            <w:tcW w:w="7707" w:type="dxa"/>
          </w:tcPr>
          <w:p w:rsidR="00340213" w:rsidRPr="00084125" w:rsidRDefault="00340213" w:rsidP="00997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213" w:rsidRPr="00084125" w:rsidTr="00E6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340213" w:rsidRPr="00084125" w:rsidRDefault="00340213" w:rsidP="009977F4">
            <w:pPr>
              <w:jc w:val="left"/>
              <w:rPr>
                <w:b/>
              </w:rPr>
            </w:pPr>
            <w:r w:rsidRPr="00084125">
              <w:t>NIP</w:t>
            </w:r>
          </w:p>
        </w:tc>
        <w:tc>
          <w:tcPr>
            <w:tcW w:w="7707" w:type="dxa"/>
          </w:tcPr>
          <w:p w:rsidR="00340213" w:rsidRPr="00084125" w:rsidRDefault="00340213" w:rsidP="00997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213" w:rsidRPr="00084125" w:rsidTr="00E6543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340213" w:rsidRPr="00E6543E" w:rsidRDefault="00340213" w:rsidP="009977F4">
            <w:pPr>
              <w:jc w:val="center"/>
              <w:rPr>
                <w:b/>
              </w:rPr>
            </w:pPr>
            <w:r w:rsidRPr="00E6543E">
              <w:rPr>
                <w:b/>
              </w:rPr>
              <w:t xml:space="preserve">DANE DO WYSŁANIA FAKTURY </w:t>
            </w:r>
          </w:p>
        </w:tc>
      </w:tr>
      <w:tr w:rsidR="009977F4" w:rsidRPr="00084125" w:rsidTr="00E6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9977F4" w:rsidRPr="00084125" w:rsidRDefault="009977F4" w:rsidP="009977F4">
            <w:pPr>
              <w:jc w:val="left"/>
              <w:rPr>
                <w:b/>
              </w:rPr>
            </w:pPr>
            <w:r>
              <w:t>Adres</w:t>
            </w:r>
            <w:r w:rsidR="00EA5FF4">
              <w:t xml:space="preserve"> e-mail</w:t>
            </w:r>
          </w:p>
        </w:tc>
        <w:tc>
          <w:tcPr>
            <w:tcW w:w="7707" w:type="dxa"/>
            <w:vMerge w:val="restart"/>
          </w:tcPr>
          <w:p w:rsidR="009977F4" w:rsidRPr="00084125" w:rsidRDefault="009977F4" w:rsidP="00997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9977F4" w:rsidRPr="00084125" w:rsidTr="00E6543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6" w:type="dxa"/>
          </w:tcPr>
          <w:p w:rsidR="009977F4" w:rsidRPr="00084125" w:rsidRDefault="009977F4" w:rsidP="009977F4">
            <w:pPr>
              <w:jc w:val="left"/>
              <w:rPr>
                <w:b/>
              </w:rPr>
            </w:pPr>
          </w:p>
        </w:tc>
        <w:tc>
          <w:tcPr>
            <w:tcW w:w="7707" w:type="dxa"/>
            <w:vMerge/>
          </w:tcPr>
          <w:p w:rsidR="009977F4" w:rsidRPr="00084125" w:rsidRDefault="009977F4" w:rsidP="00997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60B17" w:rsidRDefault="00460B17" w:rsidP="009977F4">
      <w:pPr>
        <w:spacing w:after="0" w:line="240" w:lineRule="auto"/>
      </w:pPr>
    </w:p>
    <w:tbl>
      <w:tblPr>
        <w:tblStyle w:val="Tabelasiatki7kolorowaakcent5"/>
        <w:tblpPr w:leftFromText="141" w:rightFromText="141" w:vertAnchor="text" w:horzAnchor="page" w:tblpX="1134" w:tblpY="252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500FB5" w:rsidTr="00DD5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2"/>
          </w:tcPr>
          <w:p w:rsidR="00500FB5" w:rsidRPr="00F446E3" w:rsidRDefault="00460B17" w:rsidP="009977F4">
            <w:pPr>
              <w:jc w:val="center"/>
            </w:pPr>
            <w:r>
              <w:t>PROSZĘ UZUPEŁNIĆ</w:t>
            </w:r>
            <w:r w:rsidR="00500FB5">
              <w:t xml:space="preserve"> </w:t>
            </w:r>
          </w:p>
        </w:tc>
      </w:tr>
      <w:tr w:rsidR="00500FB5" w:rsidTr="00460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500FB5" w:rsidRPr="00460B17" w:rsidRDefault="00500FB5" w:rsidP="009977F4">
            <w:pPr>
              <w:jc w:val="left"/>
              <w:rPr>
                <w:sz w:val="24"/>
                <w:szCs w:val="24"/>
              </w:rPr>
            </w:pPr>
            <w:r w:rsidRPr="00460B17">
              <w:rPr>
                <w:b/>
                <w:sz w:val="24"/>
                <w:szCs w:val="24"/>
              </w:rPr>
              <w:t xml:space="preserve">Pakiet </w:t>
            </w:r>
            <w:r w:rsidR="00D02DAB" w:rsidRPr="00460B17">
              <w:rPr>
                <w:b/>
                <w:sz w:val="24"/>
                <w:szCs w:val="24"/>
              </w:rPr>
              <w:t>Standard</w:t>
            </w:r>
            <w:r w:rsidR="00D02DAB" w:rsidRPr="00460B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00FB5" w:rsidRDefault="00307700" w:rsidP="007335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73357E">
              <w:t xml:space="preserve">ybrany </w:t>
            </w:r>
            <w:r>
              <w:t>w</w:t>
            </w:r>
            <w:r w:rsidR="0073357E">
              <w:t>ydział</w:t>
            </w:r>
          </w:p>
        </w:tc>
      </w:tr>
      <w:tr w:rsidR="00500FB5" w:rsidTr="00DD599F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500FB5" w:rsidRDefault="00500FB5" w:rsidP="009977F4">
            <w:pPr>
              <w:jc w:val="left"/>
              <w:rPr>
                <w:i w:val="0"/>
                <w:iCs w:val="0"/>
              </w:rPr>
            </w:pPr>
          </w:p>
          <w:p w:rsidR="0073357E" w:rsidRPr="00F446E3" w:rsidRDefault="00460B17" w:rsidP="009977F4">
            <w:pPr>
              <w:jc w:val="left"/>
            </w:pPr>
            <w:r>
              <w:rPr>
                <w:b/>
              </w:rPr>
              <w:t xml:space="preserve">1500 </w:t>
            </w:r>
            <w:r w:rsidRPr="009977F4">
              <w:rPr>
                <w:b/>
              </w:rPr>
              <w:t>zł</w:t>
            </w:r>
            <w:r>
              <w:t xml:space="preserve"> netto +23 % VAT</w:t>
            </w:r>
          </w:p>
        </w:tc>
        <w:tc>
          <w:tcPr>
            <w:tcW w:w="4111" w:type="dxa"/>
          </w:tcPr>
          <w:p w:rsidR="00460B17" w:rsidRDefault="00460B17" w:rsidP="00997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0B17" w:rsidRDefault="00460B17" w:rsidP="00997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0B17" w:rsidRDefault="00460B17" w:rsidP="00997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0FB5" w:rsidRPr="00460B17" w:rsidRDefault="00460B17" w:rsidP="0046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460B17">
              <w:rPr>
                <w:i/>
                <w:sz w:val="18"/>
                <w:szCs w:val="18"/>
              </w:rPr>
              <w:t>(proszę wpisać wybrany wydział)</w:t>
            </w:r>
          </w:p>
        </w:tc>
      </w:tr>
      <w:tr w:rsidR="0073357E" w:rsidTr="00460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right w:val="nil"/>
            </w:tcBorders>
          </w:tcPr>
          <w:p w:rsidR="0073357E" w:rsidRDefault="0073357E" w:rsidP="00A936F3">
            <w:pPr>
              <w:rPr>
                <w:sz w:val="28"/>
                <w:szCs w:val="28"/>
              </w:rPr>
            </w:pPr>
          </w:p>
          <w:p w:rsidR="00DD599F" w:rsidRDefault="00DD599F" w:rsidP="00A936F3">
            <w:pPr>
              <w:rPr>
                <w:sz w:val="28"/>
                <w:szCs w:val="28"/>
              </w:rPr>
            </w:pPr>
          </w:p>
          <w:p w:rsidR="00DD599F" w:rsidRPr="00460B17" w:rsidRDefault="00DD599F" w:rsidP="00A936F3">
            <w:pPr>
              <w:rPr>
                <w:i w:val="0"/>
                <w:iCs w:val="0"/>
                <w:sz w:val="28"/>
                <w:szCs w:val="28"/>
              </w:rPr>
            </w:pPr>
          </w:p>
          <w:p w:rsidR="00460B17" w:rsidRDefault="00460B17" w:rsidP="00A936F3"/>
        </w:tc>
      </w:tr>
    </w:tbl>
    <w:tbl>
      <w:tblPr>
        <w:tblStyle w:val="Tabelasiatki7kolorowaakcent5"/>
        <w:tblpPr w:leftFromText="141" w:rightFromText="141" w:vertAnchor="text" w:horzAnchor="margin" w:tblpX="-318" w:tblpY="2151"/>
        <w:tblW w:w="10314" w:type="dxa"/>
        <w:tblLook w:val="04A0" w:firstRow="1" w:lastRow="0" w:firstColumn="1" w:lastColumn="0" w:noHBand="0" w:noVBand="1"/>
      </w:tblPr>
      <w:tblGrid>
        <w:gridCol w:w="4473"/>
        <w:gridCol w:w="1022"/>
        <w:gridCol w:w="992"/>
        <w:gridCol w:w="992"/>
        <w:gridCol w:w="958"/>
        <w:gridCol w:w="885"/>
        <w:gridCol w:w="992"/>
      </w:tblGrid>
      <w:tr w:rsidR="00460B17" w:rsidTr="00DD5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14" w:type="dxa"/>
            <w:gridSpan w:val="7"/>
          </w:tcPr>
          <w:p w:rsidR="00DD599F" w:rsidRDefault="00DD599F" w:rsidP="00460B17">
            <w:pPr>
              <w:tabs>
                <w:tab w:val="left" w:pos="2311"/>
              </w:tabs>
              <w:jc w:val="center"/>
              <w:rPr>
                <w:b w:val="0"/>
                <w:bCs w:val="0"/>
                <w:i w:val="0"/>
                <w:iCs w:val="0"/>
              </w:rPr>
            </w:pPr>
          </w:p>
          <w:p w:rsidR="00460B17" w:rsidRDefault="00460B17" w:rsidP="00460B17">
            <w:pPr>
              <w:tabs>
                <w:tab w:val="left" w:pos="2311"/>
              </w:tabs>
              <w:jc w:val="center"/>
            </w:pPr>
            <w:r>
              <w:t xml:space="preserve">PROSZĘ UZUPEŁNIĆ OPCJONALNIE </w:t>
            </w:r>
            <w:r w:rsidRPr="00460B17">
              <w:rPr>
                <w:b w:val="0"/>
              </w:rPr>
              <w:t>(zaznaczając znakiem ”X” wybrany wydział)</w:t>
            </w:r>
          </w:p>
        </w:tc>
      </w:tr>
      <w:tr w:rsidR="0073357E" w:rsidRPr="00683D5F" w:rsidTr="00460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tcBorders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Pr="00460B17" w:rsidRDefault="004367F3" w:rsidP="00E6543E">
            <w:pPr>
              <w:tabs>
                <w:tab w:val="left" w:pos="2311"/>
              </w:tabs>
              <w:jc w:val="left"/>
              <w:rPr>
                <w:b/>
                <w:sz w:val="24"/>
                <w:szCs w:val="24"/>
              </w:rPr>
            </w:pPr>
            <w:r w:rsidRPr="00460B17">
              <w:rPr>
                <w:b/>
                <w:sz w:val="24"/>
                <w:szCs w:val="24"/>
              </w:rPr>
              <w:t xml:space="preserve">Pakiet Standard Plus </w:t>
            </w:r>
          </w:p>
        </w:tc>
        <w:tc>
          <w:tcPr>
            <w:tcW w:w="1022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Pr="004367F3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</w:rPr>
            </w:pPr>
            <w:r w:rsidRPr="004367F3">
              <w:rPr>
                <w:b/>
                <w:iCs/>
              </w:rPr>
              <w:t>WA</w:t>
            </w:r>
          </w:p>
          <w:p w:rsidR="004367F3" w:rsidRPr="004367F3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</w:rPr>
            </w:pPr>
            <w:r w:rsidRPr="004367F3">
              <w:rPr>
                <w:b/>
                <w:iCs/>
              </w:rPr>
              <w:t>4.04</w:t>
            </w:r>
          </w:p>
        </w:tc>
        <w:tc>
          <w:tcPr>
            <w:tcW w:w="992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</w:rPr>
            </w:pPr>
            <w:r w:rsidRPr="004367F3">
              <w:rPr>
                <w:b/>
                <w:iCs/>
              </w:rPr>
              <w:t>WI</w:t>
            </w:r>
          </w:p>
          <w:p w:rsidR="004367F3" w:rsidRPr="004367F3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</w:rPr>
            </w:pPr>
            <w:r>
              <w:rPr>
                <w:b/>
                <w:iCs/>
              </w:rPr>
              <w:t>4.04</w:t>
            </w:r>
          </w:p>
        </w:tc>
        <w:tc>
          <w:tcPr>
            <w:tcW w:w="992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</w:rPr>
            </w:pPr>
            <w:proofErr w:type="spellStart"/>
            <w:r w:rsidRPr="004367F3">
              <w:rPr>
                <w:b/>
                <w:iCs/>
              </w:rPr>
              <w:t>WBiNoŚ</w:t>
            </w:r>
            <w:proofErr w:type="spellEnd"/>
          </w:p>
          <w:p w:rsidR="004367F3" w:rsidRPr="004367F3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</w:rPr>
            </w:pPr>
            <w:r>
              <w:rPr>
                <w:b/>
                <w:iCs/>
              </w:rPr>
              <w:t>5.04</w:t>
            </w:r>
          </w:p>
        </w:tc>
        <w:tc>
          <w:tcPr>
            <w:tcW w:w="958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</w:tcBorders>
          </w:tcPr>
          <w:p w:rsidR="001E1D5A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</w:p>
          <w:p w:rsidR="004367F3" w:rsidRPr="00683D5F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6.04</w:t>
            </w:r>
          </w:p>
        </w:tc>
        <w:tc>
          <w:tcPr>
            <w:tcW w:w="885" w:type="dxa"/>
            <w:tcBorders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WM</w:t>
            </w:r>
          </w:p>
          <w:p w:rsidR="004367F3" w:rsidRPr="00683D5F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7.04</w:t>
            </w:r>
          </w:p>
        </w:tc>
        <w:tc>
          <w:tcPr>
            <w:tcW w:w="992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</w:tcBorders>
          </w:tcPr>
          <w:p w:rsidR="001E1D5A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WIZ</w:t>
            </w:r>
          </w:p>
          <w:p w:rsidR="004367F3" w:rsidRPr="00683D5F" w:rsidRDefault="004367F3" w:rsidP="004367F3">
            <w:pPr>
              <w:tabs>
                <w:tab w:val="left" w:pos="23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8.04</w:t>
            </w:r>
          </w:p>
        </w:tc>
      </w:tr>
      <w:tr w:rsidR="0073357E" w:rsidRPr="00683D5F" w:rsidTr="00460B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tcBorders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Default="001E1D5A" w:rsidP="009977F4">
            <w:pPr>
              <w:tabs>
                <w:tab w:val="left" w:pos="2311"/>
              </w:tabs>
              <w:jc w:val="left"/>
              <w:rPr>
                <w:i w:val="0"/>
                <w:iCs w:val="0"/>
              </w:rPr>
            </w:pPr>
          </w:p>
          <w:p w:rsidR="00460B17" w:rsidRPr="009977F4" w:rsidRDefault="00460B17" w:rsidP="009977F4">
            <w:pPr>
              <w:tabs>
                <w:tab w:val="left" w:pos="2311"/>
              </w:tabs>
              <w:jc w:val="left"/>
            </w:pPr>
            <w:r>
              <w:rPr>
                <w:b/>
              </w:rPr>
              <w:t>15</w:t>
            </w:r>
            <w:r w:rsidRPr="009977F4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9977F4">
              <w:rPr>
                <w:b/>
              </w:rPr>
              <w:t>zł</w:t>
            </w:r>
            <w:r>
              <w:t xml:space="preserve"> netto + </w:t>
            </w:r>
            <w:r w:rsidRPr="001E1D5A">
              <w:rPr>
                <w:b/>
              </w:rPr>
              <w:t>500 zł</w:t>
            </w:r>
            <w:r>
              <w:t xml:space="preserve"> netto za </w:t>
            </w:r>
            <w:r w:rsidR="00AA679D">
              <w:t xml:space="preserve">każdy </w:t>
            </w:r>
            <w:r>
              <w:t>kolejny dzień targowy na innym wydziale +23 % VAT</w:t>
            </w:r>
          </w:p>
        </w:tc>
        <w:tc>
          <w:tcPr>
            <w:tcW w:w="1022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Pr="009977F4" w:rsidRDefault="001E1D5A" w:rsidP="009977F4">
            <w:pPr>
              <w:tabs>
                <w:tab w:val="left" w:pos="23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Pr="009977F4" w:rsidRDefault="001E1D5A" w:rsidP="009977F4">
            <w:pPr>
              <w:tabs>
                <w:tab w:val="left" w:pos="23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Pr="009977F4" w:rsidRDefault="001E1D5A" w:rsidP="009977F4">
            <w:pPr>
              <w:tabs>
                <w:tab w:val="left" w:pos="23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958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</w:tcBorders>
          </w:tcPr>
          <w:p w:rsidR="001E1D5A" w:rsidRPr="00683D5F" w:rsidRDefault="001E1D5A" w:rsidP="00C30E41">
            <w:pPr>
              <w:tabs>
                <w:tab w:val="left" w:pos="23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85" w:type="dxa"/>
            <w:tcBorders>
              <w:bottom w:val="single" w:sz="4" w:space="0" w:color="5795F3" w:themeColor="accent5" w:themeTint="99"/>
              <w:right w:val="single" w:sz="4" w:space="0" w:color="5795F3" w:themeColor="accent5" w:themeTint="99"/>
            </w:tcBorders>
          </w:tcPr>
          <w:p w:rsidR="001E1D5A" w:rsidRPr="00683D5F" w:rsidRDefault="001E1D5A" w:rsidP="00C30E41">
            <w:pPr>
              <w:tabs>
                <w:tab w:val="left" w:pos="23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5795F3" w:themeColor="accent5" w:themeTint="99"/>
              <w:bottom w:val="single" w:sz="4" w:space="0" w:color="5795F3" w:themeColor="accent5" w:themeTint="99"/>
            </w:tcBorders>
          </w:tcPr>
          <w:p w:rsidR="001E1D5A" w:rsidRPr="00683D5F" w:rsidRDefault="001E1D5A" w:rsidP="00C30E41">
            <w:pPr>
              <w:tabs>
                <w:tab w:val="left" w:pos="23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977F4" w:rsidRPr="0073357E" w:rsidTr="00460B1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35" w:type="dxa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4"/>
            <w:tcBorders>
              <w:right w:val="nil"/>
            </w:tcBorders>
          </w:tcPr>
          <w:p w:rsidR="009977F4" w:rsidRPr="00F547C9" w:rsidRDefault="009977F4" w:rsidP="00E6543E">
            <w:pPr>
              <w:pStyle w:val="Akapitzlist"/>
              <w:tabs>
                <w:tab w:val="left" w:pos="2311"/>
              </w:tabs>
              <w:jc w:val="center"/>
            </w:pPr>
          </w:p>
        </w:tc>
      </w:tr>
    </w:tbl>
    <w:p w:rsidR="00DD599F" w:rsidRDefault="00DD599F" w:rsidP="008E7CC6">
      <w:pPr>
        <w:rPr>
          <w:i/>
        </w:rPr>
      </w:pPr>
    </w:p>
    <w:p w:rsidR="009C45BE" w:rsidRDefault="009C45BE" w:rsidP="008E7CC6">
      <w:pPr>
        <w:rPr>
          <w:i/>
        </w:rPr>
      </w:pPr>
    </w:p>
    <w:p w:rsidR="0021742A" w:rsidRDefault="0021742A" w:rsidP="008E7CC6">
      <w:pPr>
        <w:rPr>
          <w:i/>
        </w:rPr>
      </w:pPr>
    </w:p>
    <w:p w:rsidR="009977F4" w:rsidRDefault="00DD599F" w:rsidP="008E7CC6">
      <w:pPr>
        <w:rPr>
          <w:i/>
        </w:rPr>
      </w:pPr>
      <w:r w:rsidRPr="008E7CC6">
        <w:rPr>
          <w:i/>
        </w:rPr>
        <w:t>Informuję, że zapoznałem się z Regulaminem Targów P</w:t>
      </w:r>
      <w:r>
        <w:rPr>
          <w:i/>
        </w:rPr>
        <w:t>raktyk i Staży PB</w:t>
      </w:r>
      <w:r w:rsidRPr="008E7CC6">
        <w:rPr>
          <w:i/>
        </w:rPr>
        <w:t xml:space="preserve"> 202</w:t>
      </w:r>
      <w:r>
        <w:rPr>
          <w:i/>
        </w:rPr>
        <w:t>2</w:t>
      </w:r>
      <w:r w:rsidRPr="008E7CC6">
        <w:rPr>
          <w:i/>
        </w:rPr>
        <w:t xml:space="preserve"> oraz Informacją </w:t>
      </w:r>
      <w:r w:rsidR="008E7CC6" w:rsidRPr="008E7CC6">
        <w:rPr>
          <w:i/>
        </w:rPr>
        <w:t>Administratora dotyczącą przetwarzania danych osobowych.</w:t>
      </w:r>
    </w:p>
    <w:p w:rsidR="009C45BE" w:rsidRDefault="009C45BE" w:rsidP="00F97032">
      <w:pPr>
        <w:rPr>
          <w:color w:val="374C80" w:themeColor="accent1" w:themeShade="BF"/>
        </w:rPr>
      </w:pPr>
    </w:p>
    <w:p w:rsidR="0021742A" w:rsidRDefault="0021742A" w:rsidP="00F97032">
      <w:pPr>
        <w:rPr>
          <w:color w:val="374C80" w:themeColor="accent1" w:themeShade="BF"/>
        </w:rPr>
      </w:pPr>
    </w:p>
    <w:p w:rsidR="0021742A" w:rsidRDefault="0021742A" w:rsidP="00F97032">
      <w:pPr>
        <w:rPr>
          <w:color w:val="374C80" w:themeColor="accent1" w:themeShade="BF"/>
        </w:rPr>
      </w:pPr>
    </w:p>
    <w:p w:rsidR="00F97032" w:rsidRDefault="009977F4" w:rsidP="00F97032">
      <w:pPr>
        <w:rPr>
          <w:color w:val="374C80" w:themeColor="accent1" w:themeShade="BF"/>
        </w:rPr>
      </w:pPr>
      <w:r w:rsidRPr="009977F4">
        <w:rPr>
          <w:color w:val="374C80" w:themeColor="accent1" w:themeShade="BF"/>
        </w:rPr>
        <w:t>Data i miejscowość</w:t>
      </w:r>
      <w:r>
        <w:tab/>
      </w:r>
      <w:r w:rsidR="00F97032">
        <w:t xml:space="preserve">                                                                        </w:t>
      </w:r>
      <w:r w:rsidR="002A34F0">
        <w:t xml:space="preserve"> </w:t>
      </w:r>
      <w:r w:rsidRPr="009977F4">
        <w:rPr>
          <w:color w:val="374C80" w:themeColor="accent1" w:themeShade="BF"/>
        </w:rPr>
        <w:t>podpis</w:t>
      </w:r>
      <w:r w:rsidR="0084570E">
        <w:rPr>
          <w:color w:val="374C80" w:themeColor="accent1" w:themeShade="BF"/>
        </w:rPr>
        <w:t xml:space="preserve"> i pieczęć</w:t>
      </w:r>
      <w:r w:rsidRPr="009977F4">
        <w:rPr>
          <w:color w:val="374C80" w:themeColor="accent1" w:themeShade="BF"/>
        </w:rPr>
        <w:t xml:space="preserve"> osoby upoważnionej</w:t>
      </w:r>
    </w:p>
    <w:p w:rsidR="00460B17" w:rsidRDefault="00460B17" w:rsidP="008A3459">
      <w:pPr>
        <w:spacing w:after="0"/>
        <w:jc w:val="center"/>
        <w:rPr>
          <w:rFonts w:ascii="Arial Narrow" w:hAnsi="Arial Narrow"/>
          <w:iCs/>
          <w:sz w:val="24"/>
        </w:rPr>
      </w:pPr>
    </w:p>
    <w:p w:rsidR="0021742A" w:rsidRDefault="0021742A" w:rsidP="008A3459">
      <w:pPr>
        <w:spacing w:after="0"/>
        <w:jc w:val="center"/>
        <w:rPr>
          <w:rFonts w:ascii="Arial Narrow" w:hAnsi="Arial Narrow"/>
          <w:iCs/>
          <w:sz w:val="24"/>
        </w:rPr>
      </w:pPr>
    </w:p>
    <w:p w:rsidR="0021742A" w:rsidRDefault="0021742A" w:rsidP="008A3459">
      <w:pPr>
        <w:spacing w:after="0"/>
        <w:jc w:val="center"/>
        <w:rPr>
          <w:rFonts w:ascii="Arial Narrow" w:hAnsi="Arial Narrow"/>
          <w:iCs/>
          <w:sz w:val="24"/>
        </w:rPr>
      </w:pPr>
    </w:p>
    <w:p w:rsidR="008A3459" w:rsidRPr="0083178F" w:rsidRDefault="008A3459" w:rsidP="008A3459">
      <w:pPr>
        <w:spacing w:after="0"/>
        <w:jc w:val="center"/>
        <w:rPr>
          <w:rFonts w:ascii="Arial Narrow" w:hAnsi="Arial Narrow"/>
          <w:iCs/>
        </w:rPr>
      </w:pPr>
      <w:r w:rsidRPr="0083178F">
        <w:rPr>
          <w:rFonts w:ascii="Arial Narrow" w:hAnsi="Arial Narrow"/>
          <w:iCs/>
        </w:rPr>
        <w:t>Informacja Administratora – zgodnie z art. 13 ust. 1 i 2 ogólnego rozporządzenia o ochronie danych osobowych nr 2016/679 z dnia 27 kwietnia 2016 r. (dalej RODO)</w:t>
      </w:r>
    </w:p>
    <w:p w:rsidR="008A3459" w:rsidRPr="0083178F" w:rsidRDefault="008A3459" w:rsidP="008A3459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A3459" w:rsidRPr="0083178F" w:rsidRDefault="008A3459" w:rsidP="008A345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 Narrow" w:hAnsi="Arial Narrow"/>
          <w:sz w:val="22"/>
          <w:szCs w:val="22"/>
        </w:rPr>
      </w:pPr>
      <w:r w:rsidRPr="0083178F">
        <w:rPr>
          <w:rFonts w:ascii="Arial Narrow" w:hAnsi="Arial Narrow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9" w:history="1">
        <w:r w:rsidRPr="0083178F">
          <w:rPr>
            <w:rStyle w:val="Hipercze"/>
            <w:rFonts w:ascii="Arial Narrow" w:hAnsi="Arial Narrow"/>
            <w:sz w:val="22"/>
            <w:szCs w:val="22"/>
          </w:rPr>
          <w:t>https://www.pb.edu.pl</w:t>
        </w:r>
      </w:hyperlink>
      <w:r w:rsidRPr="0083178F">
        <w:rPr>
          <w:rFonts w:ascii="Arial Narrow" w:hAnsi="Arial Narrow"/>
          <w:sz w:val="22"/>
          <w:szCs w:val="22"/>
        </w:rPr>
        <w:t xml:space="preserve"> (dalej Uczelnia). </w:t>
      </w:r>
    </w:p>
    <w:p w:rsidR="008A3459" w:rsidRPr="0083178F" w:rsidRDefault="008A3459" w:rsidP="008A34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Style w:val="Hipercze"/>
          <w:rFonts w:ascii="Arial Narrow" w:hAnsi="Arial Narrow"/>
          <w:color w:val="auto"/>
        </w:rPr>
      </w:pPr>
      <w:r w:rsidRPr="0083178F">
        <w:rPr>
          <w:rFonts w:ascii="Arial Narrow" w:hAnsi="Arial Narrow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83178F"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0" w:tgtFrame="_blank" w:history="1">
        <w:r w:rsidRPr="0083178F">
          <w:rPr>
            <w:rStyle w:val="Hipercze"/>
            <w:rFonts w:ascii="Arial Narrow" w:hAnsi="Arial Narrow"/>
          </w:rPr>
          <w:t>iod@pb.edu.pl</w:t>
        </w:r>
      </w:hyperlink>
      <w:r w:rsidRPr="0083178F">
        <w:rPr>
          <w:rFonts w:ascii="Arial Narrow" w:hAnsi="Arial Narrow"/>
        </w:rPr>
        <w:t>.</w:t>
      </w:r>
    </w:p>
    <w:p w:rsidR="008A3459" w:rsidRPr="0083178F" w:rsidRDefault="008A3459" w:rsidP="008A34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/>
          <w:b/>
        </w:rPr>
      </w:pPr>
      <w:r w:rsidRPr="0083178F">
        <w:rPr>
          <w:rFonts w:ascii="Arial Narrow" w:eastAsia="Times New Roman" w:hAnsi="Arial Narrow"/>
        </w:rPr>
        <w:t>Pani/Pana dane osobowe przetwarzane będą w celach:</w:t>
      </w:r>
    </w:p>
    <w:p w:rsidR="008A3459" w:rsidRPr="0083178F" w:rsidRDefault="008A3459" w:rsidP="008A3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/>
          <w:b/>
        </w:rPr>
      </w:pPr>
      <w:r w:rsidRPr="0083178F">
        <w:rPr>
          <w:rFonts w:ascii="Arial Narrow" w:eastAsia="Times New Roman" w:hAnsi="Arial Narrow"/>
        </w:rPr>
        <w:t>przyjęcia zgłoszenia i udziału w Targach P</w:t>
      </w:r>
      <w:r w:rsidR="001E1D5A" w:rsidRPr="0083178F">
        <w:rPr>
          <w:rFonts w:ascii="Arial Narrow" w:eastAsia="Times New Roman" w:hAnsi="Arial Narrow"/>
        </w:rPr>
        <w:t>raktyk i Staży</w:t>
      </w:r>
      <w:r w:rsidRPr="0083178F">
        <w:rPr>
          <w:rFonts w:ascii="Arial Narrow" w:eastAsia="Times New Roman" w:hAnsi="Arial Narrow"/>
        </w:rPr>
        <w:t xml:space="preserve"> Politechniki Białostockiej, na podstawie art. 6 ust. 1 lit. b RODO;</w:t>
      </w:r>
    </w:p>
    <w:p w:rsidR="008A3459" w:rsidRPr="0083178F" w:rsidRDefault="008A3459" w:rsidP="008A3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/>
          <w:b/>
        </w:rPr>
      </w:pPr>
      <w:r w:rsidRPr="0083178F">
        <w:rPr>
          <w:rFonts w:ascii="Arial Narrow" w:eastAsia="Times New Roman" w:hAnsi="Arial Narrow"/>
        </w:rPr>
        <w:t>rachunkowych (wystawienie faktur) i archiwizacyjnych, na podstawie</w:t>
      </w:r>
      <w:r w:rsidRPr="0083178F">
        <w:rPr>
          <w:rFonts w:ascii="Arial Narrow" w:eastAsia="Times New Roman" w:hAnsi="Arial Narrow"/>
          <w:b/>
        </w:rPr>
        <w:t xml:space="preserve"> </w:t>
      </w:r>
      <w:r w:rsidRPr="0083178F">
        <w:rPr>
          <w:rFonts w:ascii="Arial Narrow" w:eastAsia="Times New Roman" w:hAnsi="Arial Narrow"/>
        </w:rPr>
        <w:t>art. 6 ust. 1 lit. c RODO.</w:t>
      </w:r>
    </w:p>
    <w:p w:rsidR="008A3459" w:rsidRPr="0083178F" w:rsidRDefault="008A3459" w:rsidP="008A34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/>
        </w:rPr>
      </w:pPr>
      <w:r w:rsidRPr="0083178F">
        <w:rPr>
          <w:rFonts w:ascii="Arial Narrow" w:eastAsia="Times New Roman" w:hAnsi="Arial Narrow"/>
        </w:rPr>
        <w:t>Pani/Pana dane osobowe mogą być udostępniane innym podmiotom wyłącznie w przypadkach określonych przepisami prawa.</w:t>
      </w:r>
    </w:p>
    <w:p w:rsidR="008A3459" w:rsidRPr="0083178F" w:rsidRDefault="008A3459" w:rsidP="008A345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 Narrow" w:hAnsi="Arial Narrow"/>
          <w:sz w:val="22"/>
          <w:szCs w:val="22"/>
        </w:rPr>
      </w:pPr>
      <w:r w:rsidRPr="0083178F">
        <w:rPr>
          <w:rFonts w:ascii="Arial Narrow" w:hAnsi="Arial Narrow"/>
          <w:sz w:val="22"/>
          <w:szCs w:val="22"/>
        </w:rPr>
        <w:t>Pani/Pana dane osobowe będą przechowywane przez okres niezbędny do realizacji wyżej określonych celów oraz przez okres wynikający z przepisów prawa, w szczególności zgodnie z przepisami dotyczącymi archiwizacji.</w:t>
      </w:r>
    </w:p>
    <w:p w:rsidR="008A3459" w:rsidRPr="0083178F" w:rsidRDefault="008A3459" w:rsidP="008A34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</w:rPr>
      </w:pPr>
      <w:r w:rsidRPr="0083178F">
        <w:rPr>
          <w:rFonts w:ascii="Arial Narrow" w:hAnsi="Arial Narrow"/>
        </w:rPr>
        <w:t>Przysługuje Pani/Panu prawo dostępu do treści swoich danych, oraz z zastrzeżeniem przepisów prawa przysługuje Pani/Panu prawo do:</w:t>
      </w:r>
    </w:p>
    <w:p w:rsidR="008A3459" w:rsidRPr="0083178F" w:rsidRDefault="008A3459" w:rsidP="008A3459">
      <w:pPr>
        <w:pStyle w:val="Tekstpodstawowy"/>
        <w:numPr>
          <w:ilvl w:val="1"/>
          <w:numId w:val="11"/>
        </w:numPr>
        <w:tabs>
          <w:tab w:val="left" w:pos="0"/>
        </w:tabs>
        <w:spacing w:after="0"/>
        <w:ind w:left="1134"/>
        <w:rPr>
          <w:rFonts w:ascii="Arial Narrow" w:hAnsi="Arial Narrow"/>
          <w:sz w:val="22"/>
          <w:szCs w:val="22"/>
        </w:rPr>
      </w:pPr>
      <w:r w:rsidRPr="0083178F">
        <w:rPr>
          <w:rFonts w:ascii="Arial Narrow" w:hAnsi="Arial Narrow"/>
          <w:sz w:val="22"/>
          <w:szCs w:val="22"/>
        </w:rPr>
        <w:t>sprostowania danych,</w:t>
      </w:r>
    </w:p>
    <w:p w:rsidR="008A3459" w:rsidRPr="0083178F" w:rsidRDefault="008A3459" w:rsidP="008A3459">
      <w:pPr>
        <w:pStyle w:val="Tekstpodstawowy"/>
        <w:numPr>
          <w:ilvl w:val="1"/>
          <w:numId w:val="11"/>
        </w:numPr>
        <w:tabs>
          <w:tab w:val="left" w:pos="0"/>
        </w:tabs>
        <w:spacing w:after="0"/>
        <w:ind w:left="1134"/>
        <w:rPr>
          <w:rFonts w:ascii="Arial Narrow" w:hAnsi="Arial Narrow"/>
          <w:sz w:val="22"/>
          <w:szCs w:val="22"/>
        </w:rPr>
      </w:pPr>
      <w:r w:rsidRPr="0083178F">
        <w:rPr>
          <w:rFonts w:ascii="Arial Narrow" w:hAnsi="Arial Narrow"/>
          <w:sz w:val="22"/>
          <w:szCs w:val="22"/>
        </w:rPr>
        <w:t>usunięcia danych,</w:t>
      </w:r>
    </w:p>
    <w:p w:rsidR="008A3459" w:rsidRPr="0083178F" w:rsidRDefault="008A3459" w:rsidP="008A3459">
      <w:pPr>
        <w:pStyle w:val="Tekstpodstawowy"/>
        <w:numPr>
          <w:ilvl w:val="1"/>
          <w:numId w:val="11"/>
        </w:numPr>
        <w:tabs>
          <w:tab w:val="left" w:pos="0"/>
        </w:tabs>
        <w:spacing w:after="0"/>
        <w:ind w:left="1134"/>
        <w:rPr>
          <w:rFonts w:ascii="Arial Narrow" w:hAnsi="Arial Narrow"/>
          <w:sz w:val="22"/>
          <w:szCs w:val="22"/>
        </w:rPr>
      </w:pPr>
      <w:r w:rsidRPr="0083178F">
        <w:rPr>
          <w:rFonts w:ascii="Arial Narrow" w:hAnsi="Arial Narrow"/>
          <w:sz w:val="22"/>
          <w:szCs w:val="22"/>
        </w:rPr>
        <w:t>ograniczenia przetwarzania danych,</w:t>
      </w:r>
      <w:bookmarkStart w:id="1" w:name="_GoBack"/>
      <w:bookmarkEnd w:id="1"/>
    </w:p>
    <w:p w:rsidR="008A3459" w:rsidRPr="0083178F" w:rsidRDefault="008A3459" w:rsidP="008A3459">
      <w:pPr>
        <w:pStyle w:val="Tekstpodstawowy"/>
        <w:numPr>
          <w:ilvl w:val="1"/>
          <w:numId w:val="11"/>
        </w:numPr>
        <w:tabs>
          <w:tab w:val="left" w:pos="0"/>
        </w:tabs>
        <w:spacing w:after="0"/>
        <w:ind w:left="1134"/>
        <w:rPr>
          <w:rFonts w:ascii="Arial Narrow" w:hAnsi="Arial Narrow"/>
          <w:sz w:val="22"/>
          <w:szCs w:val="22"/>
        </w:rPr>
      </w:pPr>
      <w:r w:rsidRPr="0083178F">
        <w:rPr>
          <w:rFonts w:ascii="Arial Narrow" w:hAnsi="Arial Narrow"/>
          <w:sz w:val="22"/>
          <w:szCs w:val="22"/>
        </w:rPr>
        <w:t>przenoszenia danych,</w:t>
      </w:r>
    </w:p>
    <w:p w:rsidR="008A3459" w:rsidRPr="0083178F" w:rsidRDefault="008A3459" w:rsidP="008A3459">
      <w:pPr>
        <w:pStyle w:val="Tekstpodstawowy"/>
        <w:numPr>
          <w:ilvl w:val="1"/>
          <w:numId w:val="11"/>
        </w:numPr>
        <w:tabs>
          <w:tab w:val="left" w:pos="0"/>
        </w:tabs>
        <w:spacing w:after="0"/>
        <w:ind w:left="1134"/>
        <w:rPr>
          <w:rFonts w:ascii="Arial Narrow" w:hAnsi="Arial Narrow"/>
          <w:b/>
          <w:sz w:val="22"/>
          <w:szCs w:val="22"/>
        </w:rPr>
      </w:pPr>
      <w:r w:rsidRPr="0083178F">
        <w:rPr>
          <w:rFonts w:ascii="Arial Narrow" w:hAnsi="Arial Narrow"/>
          <w:b/>
          <w:sz w:val="22"/>
          <w:szCs w:val="22"/>
        </w:rPr>
        <w:t>wniesienia sprzeciwu wobec przetwarzania danych osobowych,</w:t>
      </w:r>
    </w:p>
    <w:p w:rsidR="008A3459" w:rsidRPr="0083178F" w:rsidRDefault="008A3459" w:rsidP="008A3459">
      <w:pPr>
        <w:pStyle w:val="Tekstpodstawowy"/>
        <w:numPr>
          <w:ilvl w:val="0"/>
          <w:numId w:val="11"/>
        </w:numPr>
        <w:tabs>
          <w:tab w:val="left" w:pos="0"/>
        </w:tabs>
        <w:spacing w:after="0"/>
        <w:rPr>
          <w:rFonts w:ascii="Arial Narrow" w:hAnsi="Arial Narrow"/>
          <w:sz w:val="22"/>
          <w:szCs w:val="22"/>
        </w:rPr>
      </w:pPr>
      <w:r w:rsidRPr="0083178F">
        <w:rPr>
          <w:rFonts w:ascii="Arial Narrow" w:hAnsi="Arial Narrow"/>
          <w:sz w:val="22"/>
          <w:szCs w:val="22"/>
          <w:lang w:val="pl-PL"/>
        </w:rPr>
        <w:t>Gdy</w:t>
      </w:r>
      <w:r w:rsidRPr="0083178F">
        <w:rPr>
          <w:rFonts w:ascii="Arial Narrow" w:hAnsi="Arial Narrow"/>
          <w:sz w:val="22"/>
          <w:szCs w:val="22"/>
        </w:rPr>
        <w:t xml:space="preserve"> uzna Pani/Pan, że przetwarzanie danych osobowych narusza powszechnie obowiązujące przepisy w tym zakresie</w:t>
      </w:r>
      <w:r w:rsidRPr="0083178F">
        <w:rPr>
          <w:rFonts w:ascii="Arial Narrow" w:hAnsi="Arial Narrow"/>
          <w:sz w:val="22"/>
          <w:szCs w:val="22"/>
          <w:lang w:val="pl-PL"/>
        </w:rPr>
        <w:t xml:space="preserve"> przysługuje Pani/Panu prawo do </w:t>
      </w:r>
      <w:r w:rsidRPr="0083178F">
        <w:rPr>
          <w:rFonts w:ascii="Arial Narrow" w:hAnsi="Arial Narrow"/>
          <w:sz w:val="22"/>
          <w:szCs w:val="22"/>
          <w:lang w:eastAsia="pl-PL"/>
        </w:rPr>
        <w:t>wniesienia skargi do organu nadzorczego</w:t>
      </w:r>
      <w:r w:rsidRPr="0083178F">
        <w:rPr>
          <w:rFonts w:ascii="Arial Narrow" w:hAnsi="Arial Narrow"/>
          <w:sz w:val="22"/>
          <w:szCs w:val="22"/>
          <w:lang w:val="pl-PL" w:eastAsia="pl-PL"/>
        </w:rPr>
        <w:t xml:space="preserve">. W Polsce jest to </w:t>
      </w:r>
      <w:r w:rsidRPr="0083178F">
        <w:rPr>
          <w:rFonts w:ascii="Arial Narrow" w:hAnsi="Arial Narrow"/>
          <w:sz w:val="22"/>
          <w:szCs w:val="22"/>
          <w:lang w:eastAsia="pl-PL"/>
        </w:rPr>
        <w:t>Prezes Urzędu Ochrony Danych Osobowych,</w:t>
      </w:r>
      <w:r w:rsidRPr="0083178F">
        <w:rPr>
          <w:rFonts w:ascii="Arial Narrow" w:hAnsi="Arial Narrow"/>
          <w:sz w:val="22"/>
          <w:szCs w:val="22"/>
        </w:rPr>
        <w:t xml:space="preserve"> </w:t>
      </w:r>
    </w:p>
    <w:p w:rsidR="008A3459" w:rsidRPr="0083178F" w:rsidRDefault="008A3459" w:rsidP="008A34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/>
          <w:b/>
        </w:rPr>
      </w:pPr>
      <w:r w:rsidRPr="0083178F">
        <w:rPr>
          <w:rFonts w:ascii="Arial Narrow" w:eastAsia="Times New Roman" w:hAnsi="Arial Narrow"/>
        </w:rPr>
        <w:t>Podanie przez Panią/Pana danych osobowych jest dobrowolne i jest warunkiem umow</w:t>
      </w:r>
      <w:r w:rsidR="001E1D5A" w:rsidRPr="0083178F">
        <w:rPr>
          <w:rFonts w:ascii="Arial Narrow" w:eastAsia="Times New Roman" w:hAnsi="Arial Narrow"/>
        </w:rPr>
        <w:t>n</w:t>
      </w:r>
      <w:r w:rsidRPr="0083178F">
        <w:rPr>
          <w:rFonts w:ascii="Arial Narrow" w:eastAsia="Times New Roman" w:hAnsi="Arial Narrow"/>
        </w:rPr>
        <w:t>ym.</w:t>
      </w:r>
      <w:r w:rsidRPr="0083178F">
        <w:rPr>
          <w:rFonts w:ascii="Arial Narrow" w:eastAsia="Times New Roman" w:hAnsi="Arial Narrow"/>
        </w:rPr>
        <w:br/>
        <w:t>Konsekwencją niepodania danych osobowych jest brak możliwości wzięcia udziału w Targach P</w:t>
      </w:r>
      <w:r w:rsidR="001E1D5A" w:rsidRPr="0083178F">
        <w:rPr>
          <w:rFonts w:ascii="Arial Narrow" w:eastAsia="Times New Roman" w:hAnsi="Arial Narrow"/>
        </w:rPr>
        <w:t>raktyk i Staży</w:t>
      </w:r>
      <w:r w:rsidRPr="0083178F">
        <w:rPr>
          <w:rFonts w:ascii="Arial Narrow" w:eastAsia="Times New Roman" w:hAnsi="Arial Narrow"/>
        </w:rPr>
        <w:t xml:space="preserve"> Politechniki Białostockiej.</w:t>
      </w:r>
    </w:p>
    <w:p w:rsidR="008A3459" w:rsidRPr="0083178F" w:rsidRDefault="008A3459" w:rsidP="008A3459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 Narrow" w:eastAsia="Lucida Sans Unicode" w:hAnsi="Arial Narrow"/>
        </w:rPr>
      </w:pPr>
      <w:r w:rsidRPr="0083178F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8A3459" w:rsidRPr="0083178F" w:rsidRDefault="008A3459" w:rsidP="008A3459">
      <w:pPr>
        <w:rPr>
          <w:rFonts w:ascii="Arial Narrow" w:hAnsi="Arial Narrow"/>
        </w:rPr>
      </w:pPr>
    </w:p>
    <w:sectPr w:rsidR="008A3459" w:rsidRPr="0083178F" w:rsidSect="00460B17">
      <w:headerReference w:type="default" r:id="rId11"/>
      <w:pgSz w:w="11906" w:h="16838"/>
      <w:pgMar w:top="567" w:right="1418" w:bottom="1418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77" w:rsidRDefault="000E1E77" w:rsidP="00BA5B31">
      <w:pPr>
        <w:spacing w:after="0" w:line="240" w:lineRule="auto"/>
      </w:pPr>
      <w:r>
        <w:separator/>
      </w:r>
    </w:p>
  </w:endnote>
  <w:endnote w:type="continuationSeparator" w:id="0">
    <w:p w:rsidR="000E1E77" w:rsidRDefault="000E1E77" w:rsidP="00BA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77" w:rsidRDefault="000E1E77" w:rsidP="00BA5B31">
      <w:pPr>
        <w:spacing w:after="0" w:line="240" w:lineRule="auto"/>
      </w:pPr>
      <w:r>
        <w:separator/>
      </w:r>
    </w:p>
  </w:footnote>
  <w:footnote w:type="continuationSeparator" w:id="0">
    <w:p w:rsidR="000E1E77" w:rsidRDefault="000E1E77" w:rsidP="00BA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29E" w:rsidRDefault="0008529E">
    <w:pPr>
      <w:pStyle w:val="Nagwek"/>
    </w:pPr>
    <w:r>
      <w:t>Załącznik nr 2 do Regulaminu Targó</w:t>
    </w:r>
    <w:r w:rsidR="006077E2">
      <w:t xml:space="preserve">w </w:t>
    </w:r>
    <w:r w:rsidR="00D02DAB">
      <w:t xml:space="preserve">Praktyk i Staży </w:t>
    </w:r>
    <w:r>
      <w:t>PB 202</w:t>
    </w:r>
    <w:r w:rsidR="00D02DAB">
      <w:t>2</w:t>
    </w:r>
  </w:p>
  <w:p w:rsidR="0008529E" w:rsidRDefault="00085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40.25pt;height:215.25pt;visibility:visible;mso-wrap-style:square" o:bullet="t">
        <v:imagedata r:id="rId1" o:title="logo_biurokarier_PB"/>
      </v:shape>
    </w:pict>
  </w:numPicBullet>
  <w:abstractNum w:abstractNumId="0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80D"/>
    <w:multiLevelType w:val="hybridMultilevel"/>
    <w:tmpl w:val="05E6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7D8"/>
    <w:multiLevelType w:val="hybridMultilevel"/>
    <w:tmpl w:val="2B0858A8"/>
    <w:lvl w:ilvl="0" w:tplc="2702D184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D3C3637"/>
    <w:multiLevelType w:val="hybridMultilevel"/>
    <w:tmpl w:val="0F6AD07E"/>
    <w:lvl w:ilvl="0" w:tplc="0AC8F060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19983E24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7428AFF8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3E24364C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611C0A3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68FE5C58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2DAC8510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660064E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24BC832E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 w15:restartNumberingAfterBreak="0">
    <w:nsid w:val="455E6091"/>
    <w:multiLevelType w:val="hybridMultilevel"/>
    <w:tmpl w:val="F69A3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F0D7A"/>
    <w:multiLevelType w:val="hybridMultilevel"/>
    <w:tmpl w:val="8830063C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88D6806"/>
    <w:multiLevelType w:val="hybridMultilevel"/>
    <w:tmpl w:val="BE426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724A0"/>
    <w:multiLevelType w:val="hybridMultilevel"/>
    <w:tmpl w:val="8CC86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06DE8"/>
    <w:multiLevelType w:val="hybridMultilevel"/>
    <w:tmpl w:val="7B46B8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111D7A"/>
    <w:multiLevelType w:val="hybridMultilevel"/>
    <w:tmpl w:val="29FE64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EB7238D"/>
    <w:multiLevelType w:val="hybridMultilevel"/>
    <w:tmpl w:val="DDE05E2E"/>
    <w:lvl w:ilvl="0" w:tplc="3580B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4C1E75"/>
    <w:multiLevelType w:val="hybridMultilevel"/>
    <w:tmpl w:val="64C8AA2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82a69,#60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1D"/>
    <w:rsid w:val="00001CEE"/>
    <w:rsid w:val="00002096"/>
    <w:rsid w:val="00012F71"/>
    <w:rsid w:val="0001475F"/>
    <w:rsid w:val="00020E7B"/>
    <w:rsid w:val="00030CB1"/>
    <w:rsid w:val="00034F3A"/>
    <w:rsid w:val="000500F9"/>
    <w:rsid w:val="00056BCD"/>
    <w:rsid w:val="0006645D"/>
    <w:rsid w:val="00066BFF"/>
    <w:rsid w:val="000707BC"/>
    <w:rsid w:val="0008529E"/>
    <w:rsid w:val="00097635"/>
    <w:rsid w:val="000B26A6"/>
    <w:rsid w:val="000E1E77"/>
    <w:rsid w:val="000F0AF5"/>
    <w:rsid w:val="000F408E"/>
    <w:rsid w:val="001074B7"/>
    <w:rsid w:val="00122407"/>
    <w:rsid w:val="001348D4"/>
    <w:rsid w:val="00137690"/>
    <w:rsid w:val="00153E7D"/>
    <w:rsid w:val="0015542F"/>
    <w:rsid w:val="00172708"/>
    <w:rsid w:val="0017304B"/>
    <w:rsid w:val="00195448"/>
    <w:rsid w:val="001A337C"/>
    <w:rsid w:val="001D4705"/>
    <w:rsid w:val="001D671D"/>
    <w:rsid w:val="001E0F47"/>
    <w:rsid w:val="001E1D5A"/>
    <w:rsid w:val="001E6673"/>
    <w:rsid w:val="00200A5A"/>
    <w:rsid w:val="002026AE"/>
    <w:rsid w:val="00203916"/>
    <w:rsid w:val="0021742A"/>
    <w:rsid w:val="00222D60"/>
    <w:rsid w:val="00224623"/>
    <w:rsid w:val="0022580E"/>
    <w:rsid w:val="00227FB9"/>
    <w:rsid w:val="0023323E"/>
    <w:rsid w:val="002347C5"/>
    <w:rsid w:val="00240EB3"/>
    <w:rsid w:val="00275D29"/>
    <w:rsid w:val="002A34F0"/>
    <w:rsid w:val="002D76C7"/>
    <w:rsid w:val="002F34D2"/>
    <w:rsid w:val="002F41A5"/>
    <w:rsid w:val="00307700"/>
    <w:rsid w:val="00307926"/>
    <w:rsid w:val="00320C70"/>
    <w:rsid w:val="00324B06"/>
    <w:rsid w:val="0033092A"/>
    <w:rsid w:val="0033677A"/>
    <w:rsid w:val="00340213"/>
    <w:rsid w:val="003455EC"/>
    <w:rsid w:val="003543FE"/>
    <w:rsid w:val="00355F3B"/>
    <w:rsid w:val="003564FB"/>
    <w:rsid w:val="00393F08"/>
    <w:rsid w:val="00397F9D"/>
    <w:rsid w:val="003A0E4B"/>
    <w:rsid w:val="003B1BF2"/>
    <w:rsid w:val="003B2CEB"/>
    <w:rsid w:val="003C78B4"/>
    <w:rsid w:val="003F116A"/>
    <w:rsid w:val="003F5B24"/>
    <w:rsid w:val="003F734C"/>
    <w:rsid w:val="00402BC8"/>
    <w:rsid w:val="0041167B"/>
    <w:rsid w:val="004252A2"/>
    <w:rsid w:val="004367F3"/>
    <w:rsid w:val="004541F3"/>
    <w:rsid w:val="0045611E"/>
    <w:rsid w:val="00460B17"/>
    <w:rsid w:val="00470CC1"/>
    <w:rsid w:val="0047170F"/>
    <w:rsid w:val="00472124"/>
    <w:rsid w:val="00472A15"/>
    <w:rsid w:val="00472CCC"/>
    <w:rsid w:val="0048006D"/>
    <w:rsid w:val="00487DE1"/>
    <w:rsid w:val="0049396F"/>
    <w:rsid w:val="004C11B2"/>
    <w:rsid w:val="004D1209"/>
    <w:rsid w:val="004D2E0F"/>
    <w:rsid w:val="004D6113"/>
    <w:rsid w:val="004E1279"/>
    <w:rsid w:val="004E70E4"/>
    <w:rsid w:val="00500FB5"/>
    <w:rsid w:val="005207C2"/>
    <w:rsid w:val="00540236"/>
    <w:rsid w:val="00541D2C"/>
    <w:rsid w:val="00547F88"/>
    <w:rsid w:val="00556BFB"/>
    <w:rsid w:val="00563FFF"/>
    <w:rsid w:val="005716E2"/>
    <w:rsid w:val="005A260C"/>
    <w:rsid w:val="005B17F6"/>
    <w:rsid w:val="005D0144"/>
    <w:rsid w:val="005E039B"/>
    <w:rsid w:val="005E0533"/>
    <w:rsid w:val="005E5653"/>
    <w:rsid w:val="005E7B33"/>
    <w:rsid w:val="006077E2"/>
    <w:rsid w:val="006467FC"/>
    <w:rsid w:val="0065773B"/>
    <w:rsid w:val="00666691"/>
    <w:rsid w:val="00666CAD"/>
    <w:rsid w:val="006710E3"/>
    <w:rsid w:val="00677EEB"/>
    <w:rsid w:val="006A5385"/>
    <w:rsid w:val="006B7F96"/>
    <w:rsid w:val="006E5438"/>
    <w:rsid w:val="006F36B1"/>
    <w:rsid w:val="006F7ADB"/>
    <w:rsid w:val="00704C82"/>
    <w:rsid w:val="007157A5"/>
    <w:rsid w:val="00722B51"/>
    <w:rsid w:val="0073357E"/>
    <w:rsid w:val="00736CAD"/>
    <w:rsid w:val="00760153"/>
    <w:rsid w:val="00763258"/>
    <w:rsid w:val="00766050"/>
    <w:rsid w:val="007766F1"/>
    <w:rsid w:val="007860FB"/>
    <w:rsid w:val="007A42B2"/>
    <w:rsid w:val="007B2CFA"/>
    <w:rsid w:val="007B6787"/>
    <w:rsid w:val="007C1863"/>
    <w:rsid w:val="007D0F54"/>
    <w:rsid w:val="007D2579"/>
    <w:rsid w:val="007D4636"/>
    <w:rsid w:val="007F37BF"/>
    <w:rsid w:val="0080440A"/>
    <w:rsid w:val="008151B7"/>
    <w:rsid w:val="00825004"/>
    <w:rsid w:val="0083178F"/>
    <w:rsid w:val="008365B3"/>
    <w:rsid w:val="0084570E"/>
    <w:rsid w:val="00853899"/>
    <w:rsid w:val="00890A1D"/>
    <w:rsid w:val="008A10AC"/>
    <w:rsid w:val="008A1747"/>
    <w:rsid w:val="008A3459"/>
    <w:rsid w:val="008A4BC8"/>
    <w:rsid w:val="008C5CED"/>
    <w:rsid w:val="008E7CC6"/>
    <w:rsid w:val="008F46E5"/>
    <w:rsid w:val="008F547D"/>
    <w:rsid w:val="0090157F"/>
    <w:rsid w:val="0090403E"/>
    <w:rsid w:val="00942D53"/>
    <w:rsid w:val="0094494C"/>
    <w:rsid w:val="009553E0"/>
    <w:rsid w:val="00962C4D"/>
    <w:rsid w:val="00970CFA"/>
    <w:rsid w:val="00971389"/>
    <w:rsid w:val="0098287B"/>
    <w:rsid w:val="009977F4"/>
    <w:rsid w:val="009B714E"/>
    <w:rsid w:val="009C45BE"/>
    <w:rsid w:val="009D21A6"/>
    <w:rsid w:val="009E0DC1"/>
    <w:rsid w:val="009E5C9C"/>
    <w:rsid w:val="009E7EDB"/>
    <w:rsid w:val="00A1150F"/>
    <w:rsid w:val="00A17D05"/>
    <w:rsid w:val="00A318CC"/>
    <w:rsid w:val="00A32C2D"/>
    <w:rsid w:val="00A35AEB"/>
    <w:rsid w:val="00A429BE"/>
    <w:rsid w:val="00A55A41"/>
    <w:rsid w:val="00A60932"/>
    <w:rsid w:val="00A60EC9"/>
    <w:rsid w:val="00A71723"/>
    <w:rsid w:val="00A80DDF"/>
    <w:rsid w:val="00A91729"/>
    <w:rsid w:val="00A9526B"/>
    <w:rsid w:val="00AA1CFE"/>
    <w:rsid w:val="00AA679D"/>
    <w:rsid w:val="00AA7727"/>
    <w:rsid w:val="00AB4CFF"/>
    <w:rsid w:val="00AB787F"/>
    <w:rsid w:val="00AB7FAC"/>
    <w:rsid w:val="00AD23F8"/>
    <w:rsid w:val="00AE0139"/>
    <w:rsid w:val="00AE1137"/>
    <w:rsid w:val="00AE6F28"/>
    <w:rsid w:val="00B0412F"/>
    <w:rsid w:val="00B076B1"/>
    <w:rsid w:val="00B35091"/>
    <w:rsid w:val="00B357E9"/>
    <w:rsid w:val="00B46759"/>
    <w:rsid w:val="00B4732E"/>
    <w:rsid w:val="00B52EF2"/>
    <w:rsid w:val="00B6377E"/>
    <w:rsid w:val="00B672E0"/>
    <w:rsid w:val="00B67A45"/>
    <w:rsid w:val="00B83C67"/>
    <w:rsid w:val="00B9230D"/>
    <w:rsid w:val="00B93123"/>
    <w:rsid w:val="00B96527"/>
    <w:rsid w:val="00BA5B31"/>
    <w:rsid w:val="00BF1696"/>
    <w:rsid w:val="00BF58E1"/>
    <w:rsid w:val="00C010A6"/>
    <w:rsid w:val="00C22D98"/>
    <w:rsid w:val="00C30E41"/>
    <w:rsid w:val="00C465EA"/>
    <w:rsid w:val="00C60E5D"/>
    <w:rsid w:val="00C633A5"/>
    <w:rsid w:val="00C67954"/>
    <w:rsid w:val="00C861F9"/>
    <w:rsid w:val="00C96374"/>
    <w:rsid w:val="00CC3CFC"/>
    <w:rsid w:val="00CF7318"/>
    <w:rsid w:val="00D02DAB"/>
    <w:rsid w:val="00D066CF"/>
    <w:rsid w:val="00D260A0"/>
    <w:rsid w:val="00D273E9"/>
    <w:rsid w:val="00D32E50"/>
    <w:rsid w:val="00D354A5"/>
    <w:rsid w:val="00D44F6C"/>
    <w:rsid w:val="00D46638"/>
    <w:rsid w:val="00D50D54"/>
    <w:rsid w:val="00D743D1"/>
    <w:rsid w:val="00D9167F"/>
    <w:rsid w:val="00D93C94"/>
    <w:rsid w:val="00DA25AA"/>
    <w:rsid w:val="00DB2F86"/>
    <w:rsid w:val="00DB6CB3"/>
    <w:rsid w:val="00DB7C15"/>
    <w:rsid w:val="00DC42F3"/>
    <w:rsid w:val="00DD599F"/>
    <w:rsid w:val="00DD5D21"/>
    <w:rsid w:val="00DF1C48"/>
    <w:rsid w:val="00E13E26"/>
    <w:rsid w:val="00E16B73"/>
    <w:rsid w:val="00E20609"/>
    <w:rsid w:val="00E44E82"/>
    <w:rsid w:val="00E55665"/>
    <w:rsid w:val="00E6543E"/>
    <w:rsid w:val="00E86C31"/>
    <w:rsid w:val="00E90267"/>
    <w:rsid w:val="00EA55C7"/>
    <w:rsid w:val="00EA5FF4"/>
    <w:rsid w:val="00EA73A0"/>
    <w:rsid w:val="00ED38FB"/>
    <w:rsid w:val="00EE3DA0"/>
    <w:rsid w:val="00EF1FA3"/>
    <w:rsid w:val="00EF3640"/>
    <w:rsid w:val="00EF6647"/>
    <w:rsid w:val="00F0194D"/>
    <w:rsid w:val="00F25194"/>
    <w:rsid w:val="00F33DEE"/>
    <w:rsid w:val="00F547C9"/>
    <w:rsid w:val="00F551B7"/>
    <w:rsid w:val="00F760E1"/>
    <w:rsid w:val="00F97032"/>
    <w:rsid w:val="00FA72C2"/>
    <w:rsid w:val="00FB7B94"/>
    <w:rsid w:val="00FC443F"/>
    <w:rsid w:val="00FD6742"/>
    <w:rsid w:val="00FF2A7B"/>
    <w:rsid w:val="00FF46E7"/>
    <w:rsid w:val="00FF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82a69,#603"/>
    </o:shapedefaults>
    <o:shapelayout v:ext="edit">
      <o:idmap v:ext="edit" data="1"/>
    </o:shapelayout>
  </w:shapeDefaults>
  <w:decimalSymbol w:val=","/>
  <w:listSeparator w:val=";"/>
  <w14:docId w14:val="1061CD2F"/>
  <w15:docId w15:val="{44313B00-C904-42D6-8823-C53C15BD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5BE"/>
  </w:style>
  <w:style w:type="paragraph" w:styleId="Nagwek1">
    <w:name w:val="heading 1"/>
    <w:basedOn w:val="Normalny"/>
    <w:next w:val="Normalny"/>
    <w:link w:val="Nagwek1Znak"/>
    <w:uiPriority w:val="9"/>
    <w:qFormat/>
    <w:rsid w:val="009C45B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5B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5B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5B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5B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5B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5B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5B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5B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A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F46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31"/>
  </w:style>
  <w:style w:type="paragraph" w:styleId="Stopka">
    <w:name w:val="footer"/>
    <w:basedOn w:val="Normalny"/>
    <w:link w:val="StopkaZnak"/>
    <w:uiPriority w:val="99"/>
    <w:unhideWhenUsed/>
    <w:rsid w:val="00BA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31"/>
  </w:style>
  <w:style w:type="character" w:styleId="Hipercze">
    <w:name w:val="Hyperlink"/>
    <w:basedOn w:val="Domylnaczcionkaakapitu"/>
    <w:uiPriority w:val="99"/>
    <w:unhideWhenUsed/>
    <w:rsid w:val="00066BFF"/>
    <w:rPr>
      <w:color w:val="9454C3" w:themeColor="hyperlink"/>
      <w:u w:val="single"/>
    </w:rPr>
  </w:style>
  <w:style w:type="table" w:styleId="redniasiatka3akcent3">
    <w:name w:val="Medium Grid 3 Accent 3"/>
    <w:basedOn w:val="Standardowy"/>
    <w:uiPriority w:val="69"/>
    <w:rsid w:val="00F760E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redniasiatka1akcent3">
    <w:name w:val="Medium Grid 1 Accent 3"/>
    <w:basedOn w:val="Standardowy"/>
    <w:uiPriority w:val="67"/>
    <w:rsid w:val="00F760E1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character" w:styleId="Pogrubienie">
    <w:name w:val="Strong"/>
    <w:basedOn w:val="Domylnaczcionkaakapitu"/>
    <w:uiPriority w:val="22"/>
    <w:qFormat/>
    <w:rsid w:val="009C45BE"/>
    <w:rPr>
      <w:b/>
      <w:bCs/>
    </w:rPr>
  </w:style>
  <w:style w:type="table" w:styleId="redniasiatka3">
    <w:name w:val="Medium Grid 3"/>
    <w:basedOn w:val="Standardowy"/>
    <w:uiPriority w:val="69"/>
    <w:rsid w:val="00F760E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Numerstrony">
    <w:name w:val="page number"/>
    <w:basedOn w:val="Domylnaczcionkaakapitu"/>
    <w:uiPriority w:val="99"/>
    <w:unhideWhenUsed/>
    <w:rsid w:val="008F46E5"/>
  </w:style>
  <w:style w:type="table" w:styleId="Tabela-Siatka">
    <w:name w:val="Table Grid"/>
    <w:basedOn w:val="Standardowy"/>
    <w:uiPriority w:val="59"/>
    <w:rsid w:val="00A917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9C45B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0F47"/>
  </w:style>
  <w:style w:type="paragraph" w:customStyle="1" w:styleId="2909F619802848F09E01365C32F34654">
    <w:name w:val="2909F619802848F09E01365C32F34654"/>
    <w:rsid w:val="008151B7"/>
  </w:style>
  <w:style w:type="table" w:styleId="redniasiatka3akcent5">
    <w:name w:val="Medium Grid 3 Accent 5"/>
    <w:basedOn w:val="Standardowy"/>
    <w:uiPriority w:val="69"/>
    <w:rsid w:val="00EE3D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D3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57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57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57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57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A7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A7F5" w:themeFill="accent5" w:themeFillTint="7F"/>
      </w:tcPr>
    </w:tblStylePr>
  </w:style>
  <w:style w:type="table" w:styleId="redniasiatka1akcent5">
    <w:name w:val="Medium Grid 1 Accent 5"/>
    <w:basedOn w:val="Standardowy"/>
    <w:uiPriority w:val="67"/>
    <w:rsid w:val="00EE3DA0"/>
    <w:pPr>
      <w:spacing w:after="0" w:line="240" w:lineRule="auto"/>
    </w:pPr>
    <w:tblPr>
      <w:tblStyleRowBandSize w:val="1"/>
      <w:tblStyleColBandSize w:val="1"/>
      <w:tblBorders>
        <w:top w:val="single" w:sz="8" w:space="0" w:color="2D7BF0" w:themeColor="accent5" w:themeTint="BF"/>
        <w:left w:val="single" w:sz="8" w:space="0" w:color="2D7BF0" w:themeColor="accent5" w:themeTint="BF"/>
        <w:bottom w:val="single" w:sz="8" w:space="0" w:color="2D7BF0" w:themeColor="accent5" w:themeTint="BF"/>
        <w:right w:val="single" w:sz="8" w:space="0" w:color="2D7BF0" w:themeColor="accent5" w:themeTint="BF"/>
        <w:insideH w:val="single" w:sz="8" w:space="0" w:color="2D7BF0" w:themeColor="accent5" w:themeTint="BF"/>
        <w:insideV w:val="single" w:sz="8" w:space="0" w:color="2D7BF0" w:themeColor="accent5" w:themeTint="BF"/>
      </w:tblBorders>
    </w:tblPr>
    <w:tcPr>
      <w:shd w:val="clear" w:color="auto" w:fill="B9D3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7BF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A7F5" w:themeFill="accent5" w:themeFillTint="7F"/>
      </w:tcPr>
    </w:tblStylePr>
    <w:tblStylePr w:type="band1Horz">
      <w:tblPr/>
      <w:tcPr>
        <w:shd w:val="clear" w:color="auto" w:fill="73A7F5" w:themeFill="accent5" w:themeFillTint="7F"/>
      </w:tcPr>
    </w:tblStylePr>
  </w:style>
  <w:style w:type="table" w:styleId="redniecieniowanie1akcent5">
    <w:name w:val="Medium Shading 1 Accent 5"/>
    <w:basedOn w:val="Standardowy"/>
    <w:uiPriority w:val="63"/>
    <w:rsid w:val="00EE3DA0"/>
    <w:pPr>
      <w:spacing w:after="0" w:line="240" w:lineRule="auto"/>
    </w:pPr>
    <w:tblPr>
      <w:tblStyleRowBandSize w:val="1"/>
      <w:tblStyleColBandSize w:val="1"/>
      <w:tblBorders>
        <w:top w:val="single" w:sz="8" w:space="0" w:color="2D7BF0" w:themeColor="accent5" w:themeTint="BF"/>
        <w:left w:val="single" w:sz="8" w:space="0" w:color="2D7BF0" w:themeColor="accent5" w:themeTint="BF"/>
        <w:bottom w:val="single" w:sz="8" w:space="0" w:color="2D7BF0" w:themeColor="accent5" w:themeTint="BF"/>
        <w:right w:val="single" w:sz="8" w:space="0" w:color="2D7BF0" w:themeColor="accent5" w:themeTint="BF"/>
        <w:insideH w:val="single" w:sz="8" w:space="0" w:color="2D7BF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7BF0" w:themeColor="accent5" w:themeTint="BF"/>
          <w:left w:val="single" w:sz="8" w:space="0" w:color="2D7BF0" w:themeColor="accent5" w:themeTint="BF"/>
          <w:bottom w:val="single" w:sz="8" w:space="0" w:color="2D7BF0" w:themeColor="accent5" w:themeTint="BF"/>
          <w:right w:val="single" w:sz="8" w:space="0" w:color="2D7BF0" w:themeColor="accent5" w:themeTint="BF"/>
          <w:insideH w:val="nil"/>
          <w:insideV w:val="nil"/>
        </w:tcBorders>
        <w:shd w:val="clear" w:color="auto" w:fill="0E57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7BF0" w:themeColor="accent5" w:themeTint="BF"/>
          <w:left w:val="single" w:sz="8" w:space="0" w:color="2D7BF0" w:themeColor="accent5" w:themeTint="BF"/>
          <w:bottom w:val="single" w:sz="8" w:space="0" w:color="2D7BF0" w:themeColor="accent5" w:themeTint="BF"/>
          <w:right w:val="single" w:sz="8" w:space="0" w:color="2D7BF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3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D3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F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F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FB5"/>
    <w:rPr>
      <w:vertAlign w:val="superscript"/>
    </w:rPr>
  </w:style>
  <w:style w:type="paragraph" w:customStyle="1" w:styleId="DecimalAligned">
    <w:name w:val="Decimal Aligned"/>
    <w:basedOn w:val="Normalny"/>
    <w:uiPriority w:val="40"/>
    <w:rsid w:val="00A32C2D"/>
    <w:pPr>
      <w:tabs>
        <w:tab w:val="decimal" w:pos="360"/>
      </w:tabs>
    </w:pPr>
    <w:rPr>
      <w:rFonts w:cs="Times New Roman"/>
    </w:rPr>
  </w:style>
  <w:style w:type="table" w:styleId="redniecieniowanie2akcent5">
    <w:name w:val="Medium Shading 2 Accent 5"/>
    <w:basedOn w:val="Standardowy"/>
    <w:uiPriority w:val="64"/>
    <w:rsid w:val="00A32C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E57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E57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E57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Wyrnieniedelikatne">
    <w:name w:val="Subtle Emphasis"/>
    <w:basedOn w:val="Domylnaczcionkaakapitu"/>
    <w:uiPriority w:val="19"/>
    <w:qFormat/>
    <w:rsid w:val="009C45BE"/>
    <w:rPr>
      <w:i/>
      <w:iCs/>
      <w:color w:val="595959" w:themeColor="text1" w:themeTint="A6"/>
    </w:rPr>
  </w:style>
  <w:style w:type="table" w:styleId="redniecieniowanie2">
    <w:name w:val="Medium Shading 2"/>
    <w:basedOn w:val="Standardowy"/>
    <w:uiPriority w:val="64"/>
    <w:rsid w:val="00014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4akcent3">
    <w:name w:val="Grid Table 4 Accent 3"/>
    <w:basedOn w:val="Standardowy"/>
    <w:uiPriority w:val="49"/>
    <w:rsid w:val="00D9167F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elasiatki7kolorowaakcent5">
    <w:name w:val="Grid Table 7 Colorful Accent 5"/>
    <w:basedOn w:val="Standardowy"/>
    <w:uiPriority w:val="52"/>
    <w:rsid w:val="00E6543E"/>
    <w:pPr>
      <w:spacing w:after="0" w:line="240" w:lineRule="auto"/>
    </w:pPr>
    <w:rPr>
      <w:color w:val="0A4092" w:themeColor="accent5" w:themeShade="BF"/>
    </w:rPr>
    <w:tblPr>
      <w:tblStyleRowBandSize w:val="1"/>
      <w:tblStyleColBandSize w:val="1"/>
      <w:tblBorders>
        <w:top w:val="single" w:sz="4" w:space="0" w:color="5795F3" w:themeColor="accent5" w:themeTint="99"/>
        <w:left w:val="single" w:sz="4" w:space="0" w:color="5795F3" w:themeColor="accent5" w:themeTint="99"/>
        <w:bottom w:val="single" w:sz="4" w:space="0" w:color="5795F3" w:themeColor="accent5" w:themeTint="99"/>
        <w:right w:val="single" w:sz="4" w:space="0" w:color="5795F3" w:themeColor="accent5" w:themeTint="99"/>
        <w:insideH w:val="single" w:sz="4" w:space="0" w:color="5795F3" w:themeColor="accent5" w:themeTint="99"/>
        <w:insideV w:val="single" w:sz="4" w:space="0" w:color="5795F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BFB" w:themeFill="accent5" w:themeFillTint="33"/>
      </w:tcPr>
    </w:tblStylePr>
    <w:tblStylePr w:type="band1Horz">
      <w:tblPr/>
      <w:tcPr>
        <w:shd w:val="clear" w:color="auto" w:fill="C7DBFB" w:themeFill="accent5" w:themeFillTint="33"/>
      </w:tcPr>
    </w:tblStylePr>
    <w:tblStylePr w:type="neCell">
      <w:tblPr/>
      <w:tcPr>
        <w:tcBorders>
          <w:bottom w:val="single" w:sz="4" w:space="0" w:color="5795F3" w:themeColor="accent5" w:themeTint="99"/>
        </w:tcBorders>
      </w:tcPr>
    </w:tblStylePr>
    <w:tblStylePr w:type="nwCell">
      <w:tblPr/>
      <w:tcPr>
        <w:tcBorders>
          <w:bottom w:val="single" w:sz="4" w:space="0" w:color="5795F3" w:themeColor="accent5" w:themeTint="99"/>
        </w:tcBorders>
      </w:tcPr>
    </w:tblStylePr>
    <w:tblStylePr w:type="seCell">
      <w:tblPr/>
      <w:tcPr>
        <w:tcBorders>
          <w:top w:val="single" w:sz="4" w:space="0" w:color="5795F3" w:themeColor="accent5" w:themeTint="99"/>
        </w:tcBorders>
      </w:tcPr>
    </w:tblStylePr>
    <w:tblStylePr w:type="swCell">
      <w:tblPr/>
      <w:tcPr>
        <w:tcBorders>
          <w:top w:val="single" w:sz="4" w:space="0" w:color="5795F3" w:themeColor="accent5" w:themeTint="99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8A3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345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3459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8A3459"/>
  </w:style>
  <w:style w:type="character" w:customStyle="1" w:styleId="apple-converted-space">
    <w:name w:val="apple-converted-space"/>
    <w:rsid w:val="008A3459"/>
  </w:style>
  <w:style w:type="character" w:styleId="Odwoaniedokomentarza">
    <w:name w:val="annotation reference"/>
    <w:basedOn w:val="Domylnaczcionkaakapitu"/>
    <w:uiPriority w:val="99"/>
    <w:semiHidden/>
    <w:unhideWhenUsed/>
    <w:rsid w:val="00D02D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A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45B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5B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5B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5BE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5BE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5B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5B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5B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5B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5BE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9C45B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C45B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5B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5B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9C45B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45B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9C45BE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5B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5BE"/>
    <w:rPr>
      <w:color w:val="404040" w:themeColor="text1" w:themeTint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9C45B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C45B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C45BE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9C45BE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b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b.edu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0E57C4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21A644-6BC6-41BB-AB9A-973EE0C0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TARGI PRAKTYK I STAŻY</vt:lpstr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TARGI PRAKTYK I STAŻY</dc:title>
  <dc:creator>Biuro Karier PB</dc:creator>
  <cp:lastModifiedBy>Ewa Kowalczuk-Czapko</cp:lastModifiedBy>
  <cp:revision>41</cp:revision>
  <cp:lastPrinted>2021-06-24T07:21:00Z</cp:lastPrinted>
  <dcterms:created xsi:type="dcterms:W3CDTF">2015-01-21T11:31:00Z</dcterms:created>
  <dcterms:modified xsi:type="dcterms:W3CDTF">2022-02-18T11:20:00Z</dcterms:modified>
</cp:coreProperties>
</file>